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020" w:rsidRPr="00001E32" w:rsidRDefault="00A66020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001E32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001E32">
        <w:rPr>
          <w:rFonts w:ascii="Tahoma" w:hAnsi="Tahoma" w:cs="Tahoma"/>
          <w:b/>
          <w:sz w:val="24"/>
          <w:szCs w:val="24"/>
          <w:lang w:val="cs-CZ"/>
        </w:rPr>
        <w:br/>
      </w:r>
      <w:r w:rsidRPr="00001E32">
        <w:rPr>
          <w:rFonts w:ascii="Tahoma" w:hAnsi="Tahoma" w:cs="Tahoma"/>
          <w:b/>
          <w:noProof/>
          <w:sz w:val="24"/>
          <w:szCs w:val="24"/>
          <w:lang w:val="cs-CZ"/>
        </w:rPr>
        <w:t>odborný/vrchní referent</w:t>
      </w:r>
      <w:r w:rsidRPr="00001E32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001E32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001E32">
        <w:rPr>
          <w:rFonts w:ascii="Tahoma" w:hAnsi="Tahoma" w:cs="Tahoma"/>
          <w:b/>
          <w:sz w:val="24"/>
          <w:szCs w:val="24"/>
          <w:lang w:val="cs-CZ"/>
        </w:rPr>
        <w:t xml:space="preserve"> v  </w:t>
      </w:r>
      <w:r w:rsidRPr="00001E32">
        <w:rPr>
          <w:rFonts w:ascii="Tahoma" w:hAnsi="Tahoma" w:cs="Tahoma"/>
          <w:b/>
          <w:noProof/>
          <w:sz w:val="24"/>
          <w:szCs w:val="24"/>
          <w:lang w:val="cs-CZ"/>
        </w:rPr>
        <w:t>Call centrum I</w:t>
      </w:r>
      <w:r w:rsidRPr="00001E32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001E32">
        <w:rPr>
          <w:rFonts w:ascii="Tahoma" w:hAnsi="Tahoma" w:cs="Tahoma"/>
          <w:b/>
          <w:noProof/>
          <w:sz w:val="24"/>
          <w:szCs w:val="24"/>
          <w:lang w:val="cs-CZ"/>
        </w:rPr>
        <w:t>Odbor poskytování informací v oblasti důchodového pojištění</w:t>
      </w:r>
      <w:r w:rsidRPr="00001E3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001E32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001E3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A66020" w:rsidRPr="00001E32" w:rsidRDefault="00A66020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A66020" w:rsidRPr="00001E32" w:rsidRDefault="00A6602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001E32">
        <w:rPr>
          <w:rFonts w:cs="Tahoma"/>
          <w:szCs w:val="20"/>
        </w:rPr>
        <w:tab/>
      </w:r>
      <w:r w:rsidRPr="00001E32">
        <w:rPr>
          <w:rFonts w:cs="Tahoma"/>
          <w:szCs w:val="20"/>
        </w:rPr>
        <w:tab/>
      </w:r>
      <w:r w:rsidRPr="00001E32">
        <w:rPr>
          <w:rFonts w:cs="Tahoma"/>
          <w:szCs w:val="20"/>
        </w:rPr>
        <w:tab/>
      </w:r>
      <w:r w:rsidRPr="00001E32">
        <w:rPr>
          <w:rFonts w:cs="Tahoma"/>
          <w:szCs w:val="20"/>
        </w:rPr>
        <w:tab/>
      </w:r>
      <w:r w:rsidRPr="00001E32">
        <w:rPr>
          <w:rFonts w:cs="Tahoma"/>
          <w:szCs w:val="20"/>
        </w:rPr>
        <w:tab/>
      </w:r>
      <w:r w:rsidRPr="00001E32">
        <w:rPr>
          <w:rFonts w:ascii="Tahoma" w:hAnsi="Tahoma" w:cs="Tahoma"/>
          <w:sz w:val="20"/>
          <w:szCs w:val="20"/>
        </w:rPr>
        <w:t xml:space="preserve">Č. j. </w:t>
      </w:r>
      <w:r w:rsidRPr="00001E32">
        <w:rPr>
          <w:rFonts w:ascii="Tahoma" w:hAnsi="Tahoma" w:cs="Tahoma"/>
          <w:noProof/>
          <w:sz w:val="20"/>
          <w:szCs w:val="20"/>
        </w:rPr>
        <w:t>0100/00009038/25/VR</w:t>
      </w:r>
    </w:p>
    <w:p w:rsidR="00A66020" w:rsidRPr="00001E32" w:rsidRDefault="00A6602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01E32">
        <w:rPr>
          <w:rFonts w:ascii="Tahoma" w:hAnsi="Tahoma" w:cs="Tahoma"/>
          <w:sz w:val="20"/>
          <w:szCs w:val="20"/>
        </w:rPr>
        <w:tab/>
      </w:r>
      <w:r w:rsidRPr="00001E32">
        <w:rPr>
          <w:rFonts w:ascii="Tahoma" w:hAnsi="Tahoma" w:cs="Tahoma"/>
          <w:sz w:val="20"/>
          <w:szCs w:val="20"/>
        </w:rPr>
        <w:tab/>
      </w:r>
      <w:r w:rsidRPr="00001E32">
        <w:rPr>
          <w:rFonts w:ascii="Tahoma" w:hAnsi="Tahoma" w:cs="Tahoma"/>
          <w:sz w:val="20"/>
          <w:szCs w:val="20"/>
        </w:rPr>
        <w:tab/>
      </w:r>
      <w:r w:rsidRPr="00001E32">
        <w:rPr>
          <w:rFonts w:ascii="Tahoma" w:hAnsi="Tahoma" w:cs="Tahoma"/>
          <w:sz w:val="20"/>
          <w:szCs w:val="20"/>
        </w:rPr>
        <w:tab/>
      </w:r>
      <w:r w:rsidRPr="00001E3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001E32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001E32">
        <w:rPr>
          <w:rFonts w:ascii="Tahoma" w:hAnsi="Tahoma" w:cs="Tahoma"/>
          <w:sz w:val="20"/>
          <w:szCs w:val="20"/>
        </w:rPr>
        <w:t xml:space="preserve">.  </w:t>
      </w:r>
      <w:r w:rsidRPr="00001E32">
        <w:rPr>
          <w:rFonts w:ascii="Tahoma" w:hAnsi="Tahoma" w:cs="Tahoma"/>
          <w:noProof/>
          <w:sz w:val="20"/>
          <w:szCs w:val="20"/>
        </w:rPr>
        <w:t>0100/12018656/20250910</w:t>
      </w:r>
    </w:p>
    <w:p w:rsidR="00A66020" w:rsidRPr="00001E32" w:rsidRDefault="00A6602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001E32" w:rsidRPr="00001E32">
        <w:rPr>
          <w:rFonts w:ascii="Tahoma" w:hAnsi="Tahoma" w:cs="Tahoma"/>
          <w:noProof/>
          <w:sz w:val="20"/>
          <w:szCs w:val="20"/>
          <w:lang w:val="cs-CZ"/>
        </w:rPr>
        <w:t xml:space="preserve">10. 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001E32" w:rsidRPr="00001E3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A66020" w:rsidRPr="00001E32" w:rsidRDefault="00A6602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A66020" w:rsidRPr="00001E32" w:rsidRDefault="00A66020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odborný/vrchní referent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 v  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Call centrum I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Odbor poskytování informací v oblasti důchodového pojištění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001E3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001E32">
        <w:rPr>
          <w:rFonts w:ascii="Tahoma" w:hAnsi="Tahoma" w:cs="Tahoma"/>
          <w:sz w:val="20"/>
          <w:szCs w:val="20"/>
          <w:lang w:val="cs-CZ"/>
        </w:rPr>
        <w:t>.</w:t>
      </w:r>
    </w:p>
    <w:p w:rsidR="00A66020" w:rsidRPr="00001E32" w:rsidRDefault="00A6602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001E3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01E32">
        <w:rPr>
          <w:rFonts w:ascii="Tahoma" w:hAnsi="Tahoma" w:cs="Tahoma"/>
          <w:sz w:val="20"/>
          <w:szCs w:val="20"/>
          <w:lang w:val="cs-CZ"/>
        </w:rPr>
        <w:t>.</w:t>
      </w:r>
    </w:p>
    <w:p w:rsidR="00A66020" w:rsidRPr="00001E32" w:rsidRDefault="00A6602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A66020" w:rsidRPr="00001E32" w:rsidRDefault="00A6602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001E32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001E32">
        <w:rPr>
          <w:rFonts w:ascii="Tahoma" w:hAnsi="Tahoma" w:cs="Tahoma"/>
          <w:sz w:val="20"/>
          <w:szCs w:val="20"/>
          <w:lang w:val="cs-CZ"/>
        </w:rPr>
        <w:t>.</w:t>
      </w:r>
    </w:p>
    <w:p w:rsidR="00A66020" w:rsidRPr="00001E32" w:rsidRDefault="00A6602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001E32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001E32">
        <w:rPr>
          <w:rFonts w:ascii="Tahoma" w:hAnsi="Tahoma" w:cs="Tahoma"/>
          <w:sz w:val="20"/>
          <w:szCs w:val="20"/>
          <w:lang w:val="cs-CZ"/>
        </w:rPr>
        <w:t>.</w:t>
      </w:r>
    </w:p>
    <w:p w:rsidR="00A66020" w:rsidRPr="00001E32" w:rsidRDefault="00A66020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001E3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A66020" w:rsidRPr="00001E32" w:rsidRDefault="00A66020" w:rsidP="00C87830">
      <w:pPr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001E32">
        <w:rPr>
          <w:rFonts w:ascii="Tahoma" w:hAnsi="Tahoma" w:cs="Tahoma"/>
          <w:b/>
          <w:noProof/>
          <w:sz w:val="20"/>
          <w:szCs w:val="20"/>
          <w:lang w:val="cs-CZ"/>
        </w:rPr>
        <w:t>listopad 2025</w:t>
      </w:r>
      <w:r w:rsidRPr="00001E32">
        <w:rPr>
          <w:rFonts w:ascii="Tahoma" w:hAnsi="Tahoma" w:cs="Tahoma"/>
          <w:sz w:val="20"/>
          <w:szCs w:val="20"/>
          <w:lang w:val="cs-CZ"/>
        </w:rPr>
        <w:t>.</w:t>
      </w:r>
    </w:p>
    <w:p w:rsidR="00A66020" w:rsidRPr="00001E32" w:rsidRDefault="00A66020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001E32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001E3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01E32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001E32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001E32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001E32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001E32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A66020" w:rsidRPr="00001E32" w:rsidRDefault="00A6602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001E32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001E3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001E32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A66020" w:rsidRPr="00001E32" w:rsidRDefault="00A6602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01E32">
        <w:rPr>
          <w:rFonts w:ascii="Tahoma" w:hAnsi="Tahoma" w:cs="Tahoma"/>
          <w:sz w:val="20"/>
          <w:szCs w:val="20"/>
        </w:rPr>
        <w:t xml:space="preserve">platový tarif v rozmezí od </w:t>
      </w:r>
      <w:r w:rsidRPr="00001E32">
        <w:rPr>
          <w:rFonts w:ascii="Tahoma" w:hAnsi="Tahoma" w:cs="Tahoma"/>
          <w:noProof/>
          <w:sz w:val="20"/>
          <w:szCs w:val="20"/>
        </w:rPr>
        <w:t>2</w:t>
      </w:r>
      <w:r w:rsidR="00001E32" w:rsidRPr="00001E32">
        <w:rPr>
          <w:rFonts w:ascii="Tahoma" w:hAnsi="Tahoma" w:cs="Tahoma"/>
          <w:noProof/>
          <w:sz w:val="20"/>
          <w:szCs w:val="20"/>
        </w:rPr>
        <w:t>9.12</w:t>
      </w:r>
      <w:r w:rsidRPr="00001E32">
        <w:rPr>
          <w:rFonts w:ascii="Tahoma" w:hAnsi="Tahoma" w:cs="Tahoma"/>
          <w:noProof/>
          <w:sz w:val="20"/>
          <w:szCs w:val="20"/>
        </w:rPr>
        <w:t>0</w:t>
      </w:r>
      <w:r w:rsidRPr="00001E32">
        <w:rPr>
          <w:rFonts w:ascii="Tahoma" w:hAnsi="Tahoma" w:cs="Tahoma"/>
          <w:sz w:val="20"/>
          <w:szCs w:val="20"/>
        </w:rPr>
        <w:t xml:space="preserve"> Kč do </w:t>
      </w:r>
      <w:r w:rsidRPr="00001E32">
        <w:rPr>
          <w:rFonts w:ascii="Tahoma" w:hAnsi="Tahoma" w:cs="Tahoma"/>
          <w:noProof/>
          <w:sz w:val="20"/>
          <w:szCs w:val="20"/>
        </w:rPr>
        <w:t>33.220</w:t>
      </w:r>
      <w:r w:rsidRPr="00001E3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01E3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01E32">
        <w:rPr>
          <w:rFonts w:ascii="Tahoma" w:hAnsi="Tahoma" w:cs="Tahoma"/>
          <w:sz w:val="20"/>
          <w:szCs w:val="20"/>
        </w:rPr>
        <w:t>),</w:t>
      </w:r>
    </w:p>
    <w:p w:rsidR="00A66020" w:rsidRPr="00001E32" w:rsidRDefault="00A6602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01E3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01E32">
        <w:rPr>
          <w:rFonts w:ascii="Tahoma" w:hAnsi="Tahoma" w:cs="Tahoma"/>
          <w:noProof/>
          <w:sz w:val="20"/>
          <w:szCs w:val="20"/>
        </w:rPr>
        <w:t>1.661</w:t>
      </w:r>
      <w:r w:rsidRPr="00001E32">
        <w:rPr>
          <w:rFonts w:ascii="Tahoma" w:hAnsi="Tahoma" w:cs="Tahoma"/>
          <w:sz w:val="20"/>
          <w:szCs w:val="20"/>
        </w:rPr>
        <w:t xml:space="preserve"> Kč do </w:t>
      </w:r>
      <w:r w:rsidRPr="00001E32">
        <w:rPr>
          <w:rFonts w:ascii="Tahoma" w:hAnsi="Tahoma" w:cs="Tahoma"/>
          <w:noProof/>
          <w:sz w:val="20"/>
          <w:szCs w:val="20"/>
        </w:rPr>
        <w:t>4.983</w:t>
      </w:r>
      <w:r w:rsidRPr="00001E3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001E32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001E32">
        <w:rPr>
          <w:rFonts w:ascii="Tahoma" w:hAnsi="Tahoma" w:cs="Tahoma"/>
          <w:sz w:val="20"/>
          <w:szCs w:val="20"/>
        </w:rPr>
        <w:t>,</w:t>
      </w:r>
    </w:p>
    <w:p w:rsidR="00A66020" w:rsidRPr="00001E32" w:rsidRDefault="00A6602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01E32">
        <w:rPr>
          <w:rFonts w:ascii="Tahoma" w:hAnsi="Tahoma" w:cs="Tahoma"/>
          <w:sz w:val="20"/>
          <w:szCs w:val="20"/>
        </w:rPr>
        <w:t xml:space="preserve">zvláštní příplatek </w:t>
      </w:r>
      <w:r w:rsidRPr="00001E32">
        <w:rPr>
          <w:rFonts w:ascii="Tahoma" w:hAnsi="Tahoma" w:cs="Tahoma"/>
          <w:noProof/>
          <w:sz w:val="20"/>
          <w:szCs w:val="20"/>
        </w:rPr>
        <w:t>ve výši 800 Kč</w:t>
      </w:r>
      <w:r w:rsidRPr="00001E32">
        <w:rPr>
          <w:rFonts w:ascii="Tahoma" w:hAnsi="Tahoma" w:cs="Tahoma"/>
          <w:sz w:val="20"/>
          <w:szCs w:val="20"/>
        </w:rPr>
        <w:t>.</w:t>
      </w:r>
    </w:p>
    <w:p w:rsidR="00A66020" w:rsidRDefault="00A6602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001E32" w:rsidRDefault="00001E3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lastRenderedPageBreak/>
        <w:t>Náplň činnosti na služebním místě spočívá v poskytování obecných i konkrétních informací v oblasti důchodového pojištění, včetně aplikace mezinárodních smluv a Koordinačních Nařízení EU, vyřizování telefonických dotazů a požadavků klientů v oblasti dávek důchodového pojištění a procesu důchodového řízení, včetně vyřizování stížností. Výkon činnosti vyžaduje orientaci v  problematice důchodového pojištění, organizace a provádění sociálního zabezpečení, zejména ve vztahu k zákonu č. 155/1995 Sb., v platném znění a k zákonu č.582/1991 Sb., v platném znění.</w:t>
      </w:r>
    </w:p>
    <w:p w:rsidR="00A66020" w:rsidRPr="00001E32" w:rsidRDefault="00A6602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01E32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001E32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01E32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01E32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01E3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01E3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01E3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001E32">
        <w:rPr>
          <w:rFonts w:ascii="Tahoma" w:hAnsi="Tahoma" w:cs="Tahoma"/>
          <w:b/>
          <w:noProof/>
          <w:sz w:val="20"/>
          <w:szCs w:val="20"/>
          <w:lang w:val="cs-CZ"/>
        </w:rPr>
        <w:t>8.</w:t>
      </w:r>
      <w:r w:rsidR="00001E32" w:rsidRPr="00001E3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01E32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001E32" w:rsidRPr="00001E3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01E32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001E32">
        <w:rPr>
          <w:rFonts w:ascii="Tahoma" w:hAnsi="Tahoma" w:cs="Tahoma"/>
          <w:b/>
          <w:sz w:val="20"/>
          <w:szCs w:val="20"/>
          <w:lang w:val="cs-CZ"/>
        </w:rPr>
        <w:t>,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A66020" w:rsidRPr="00001E32" w:rsidRDefault="00A6602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01E3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001E32" w:rsidRPr="00001E32">
        <w:rPr>
          <w:rFonts w:ascii="Tahoma" w:hAnsi="Tahoma" w:cs="Tahoma"/>
          <w:b/>
          <w:noProof/>
          <w:sz w:val="20"/>
          <w:szCs w:val="20"/>
        </w:rPr>
        <w:t>kariera</w:t>
      </w:r>
      <w:r w:rsidRPr="00001E32">
        <w:rPr>
          <w:rFonts w:ascii="Tahoma" w:hAnsi="Tahoma" w:cs="Tahoma"/>
          <w:b/>
          <w:noProof/>
          <w:sz w:val="20"/>
          <w:szCs w:val="20"/>
        </w:rPr>
        <w:t>@cssz.cz</w:t>
      </w:r>
      <w:r w:rsidRPr="00001E32">
        <w:rPr>
          <w:rFonts w:ascii="Tahoma" w:hAnsi="Tahoma" w:cs="Tahoma"/>
          <w:sz w:val="20"/>
          <w:szCs w:val="20"/>
        </w:rPr>
        <w:t>,</w:t>
      </w:r>
    </w:p>
    <w:p w:rsidR="00A66020" w:rsidRPr="00001E32" w:rsidRDefault="00A6602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01E3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01E32">
        <w:rPr>
          <w:rFonts w:ascii="Tahoma" w:hAnsi="Tahoma" w:cs="Tahoma"/>
          <w:noProof/>
          <w:sz w:val="20"/>
          <w:szCs w:val="20"/>
        </w:rPr>
        <w:t>49KAIQ3</w:t>
      </w:r>
      <w:r w:rsidRPr="00001E32">
        <w:rPr>
          <w:rFonts w:ascii="Tahoma" w:hAnsi="Tahoma" w:cs="Tahoma"/>
          <w:sz w:val="20"/>
          <w:szCs w:val="20"/>
        </w:rPr>
        <w:t>),</w:t>
      </w:r>
    </w:p>
    <w:p w:rsidR="00A66020" w:rsidRPr="00001E32" w:rsidRDefault="00A6602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01E3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01E32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001E32">
        <w:rPr>
          <w:rFonts w:ascii="Tahoma" w:hAnsi="Tahoma" w:cs="Tahoma"/>
          <w:sz w:val="20"/>
          <w:szCs w:val="20"/>
        </w:rPr>
        <w:t xml:space="preserve">, </w:t>
      </w:r>
      <w:r w:rsidRPr="00001E32">
        <w:rPr>
          <w:rFonts w:ascii="Tahoma" w:hAnsi="Tahoma" w:cs="Tahoma"/>
          <w:noProof/>
          <w:sz w:val="20"/>
          <w:szCs w:val="20"/>
        </w:rPr>
        <w:t>Křížová 25, 225 08 Praha 5</w:t>
      </w:r>
      <w:r w:rsidRPr="00001E32">
        <w:rPr>
          <w:rFonts w:ascii="Tahoma" w:hAnsi="Tahoma" w:cs="Tahoma"/>
          <w:sz w:val="20"/>
          <w:szCs w:val="20"/>
        </w:rPr>
        <w:t xml:space="preserve"> nebo</w:t>
      </w:r>
    </w:p>
    <w:p w:rsidR="00A66020" w:rsidRPr="00001E32" w:rsidRDefault="00A6602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01E3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A66020" w:rsidRPr="00001E32" w:rsidRDefault="00A66020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A66020" w:rsidRPr="00001E32" w:rsidRDefault="00A66020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01E3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 v  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Call centrum I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01E32">
        <w:rPr>
          <w:rFonts w:ascii="Tahoma" w:hAnsi="Tahoma" w:cs="Tahoma"/>
          <w:sz w:val="20"/>
          <w:szCs w:val="20"/>
          <w:lang w:val="cs-CZ"/>
        </w:rPr>
        <w:t>, ID 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12018656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A66020" w:rsidRPr="00083F48" w:rsidRDefault="00A66020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01E32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01E32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A66020" w:rsidRPr="00083F48" w:rsidRDefault="00A66020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A66020" w:rsidRPr="00083F48" w:rsidRDefault="00A66020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A66020" w:rsidRPr="00083F48" w:rsidRDefault="00A6602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A66020" w:rsidRPr="00083F48" w:rsidRDefault="00A66020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A66020" w:rsidRPr="00083F48" w:rsidRDefault="00A6602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A66020" w:rsidRPr="00083F48" w:rsidRDefault="00A66020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A66020" w:rsidRPr="00083F48" w:rsidRDefault="00A6602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A66020" w:rsidRPr="00083F48" w:rsidRDefault="00A6602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A66020" w:rsidRPr="00083F48" w:rsidRDefault="00A6602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A66020" w:rsidRPr="00001E32" w:rsidRDefault="00A6602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vzdělání stanoveného zákonem pro toto služební místo [§ 25 odst. 1 písm. e) zákona ve spojení s § 25a zákona], kterým je </w:t>
      </w:r>
      <w:r w:rsidRPr="00001E32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A66020" w:rsidRPr="00001E32" w:rsidRDefault="00A6602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001E3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01E32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01E3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A66020" w:rsidRPr="00001E32" w:rsidRDefault="00A6602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01E32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A66020" w:rsidRDefault="00A66020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01E3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01E32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A66020" w:rsidRPr="009501C0" w:rsidRDefault="00A66020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Default="00A6602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A66020" w:rsidRPr="00083F48" w:rsidRDefault="00A6602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A66020" w:rsidRPr="00083F48" w:rsidRDefault="00A66020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A66020" w:rsidRPr="00083F48" w:rsidRDefault="00A66020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A66020" w:rsidRPr="00083F48" w:rsidRDefault="00A6602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Default="00A6602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1E32" w:rsidRDefault="00001E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1E32" w:rsidRDefault="00001E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1E32" w:rsidRDefault="00001E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1E32" w:rsidRDefault="00001E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1E32" w:rsidRDefault="00001E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1E32" w:rsidRDefault="00001E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1E32" w:rsidRDefault="00001E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1E32" w:rsidRDefault="00001E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1E32" w:rsidRDefault="00001E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1E32" w:rsidRDefault="00001E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1E32" w:rsidRDefault="00001E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1E32" w:rsidRDefault="00001E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1E32" w:rsidRDefault="00001E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1E32" w:rsidRPr="00083F48" w:rsidRDefault="00001E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Pr="00001E32" w:rsidRDefault="00A6602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A66020" w:rsidRPr="00001E32" w:rsidRDefault="00A6602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A66020" w:rsidRPr="00001E32" w:rsidRDefault="00A6602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001E3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A66020" w:rsidRPr="00001E32" w:rsidRDefault="00A6602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A66020" w:rsidRPr="00001E32" w:rsidRDefault="00A6602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01E32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A66020" w:rsidRPr="00001E32" w:rsidRDefault="00A6602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Pr="00001E32" w:rsidRDefault="00A66020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A66020" w:rsidRPr="00001E32" w:rsidRDefault="00A6602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Pr="00001E32" w:rsidRDefault="00001E32" w:rsidP="00001E32">
      <w:pPr>
        <w:tabs>
          <w:tab w:val="left" w:pos="5595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1E32"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A66020" w:rsidRPr="00001E32" w:rsidTr="00AE1B8B">
        <w:trPr>
          <w:trHeight w:val="269"/>
          <w:jc w:val="right"/>
        </w:trPr>
        <w:tc>
          <w:tcPr>
            <w:tcW w:w="4583" w:type="dxa"/>
            <w:hideMark/>
          </w:tcPr>
          <w:p w:rsidR="00A66020" w:rsidRPr="00001E32" w:rsidRDefault="00A66020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01E3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001E3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01E3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001E3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01E3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A66020" w:rsidRPr="00001E32" w:rsidTr="00AE1B8B">
        <w:trPr>
          <w:trHeight w:val="269"/>
          <w:jc w:val="right"/>
        </w:trPr>
        <w:tc>
          <w:tcPr>
            <w:tcW w:w="4583" w:type="dxa"/>
            <w:hideMark/>
          </w:tcPr>
          <w:p w:rsidR="00A66020" w:rsidRPr="00001E32" w:rsidRDefault="00A66020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01E3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A66020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A66020" w:rsidRPr="00001E32" w:rsidRDefault="00A66020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01E32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A66020" w:rsidRPr="00083F48" w:rsidRDefault="00A6602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Pr="00083F48" w:rsidRDefault="00A6602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Default="00A6602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Default="00A6602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Default="00A6602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Default="00A6602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Default="00A6602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Pr="00176C27" w:rsidRDefault="00A66020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A66020" w:rsidRPr="00176C27" w:rsidRDefault="00A66020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A66020" w:rsidRDefault="00A6602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A66020" w:rsidRDefault="00A6602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A66020" w:rsidRDefault="00A6602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A66020" w:rsidRPr="002273E7" w:rsidRDefault="00A6602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A66020" w:rsidRDefault="00A6602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Default="00A6602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Default="00A6602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Default="00A6602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Default="00A6602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Default="00A6602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Default="00A6602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Default="00A6602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66020" w:rsidRPr="00083F48" w:rsidRDefault="00A6602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001E32">
        <w:rPr>
          <w:rFonts w:ascii="Tahoma" w:hAnsi="Tahoma" w:cs="Tahoma"/>
          <w:sz w:val="20"/>
          <w:szCs w:val="20"/>
          <w:lang w:val="cs-CZ"/>
        </w:rPr>
        <w:t>10. 9. 2025</w:t>
      </w:r>
      <w:bookmarkStart w:id="0" w:name="_GoBack"/>
      <w:bookmarkEnd w:id="0"/>
    </w:p>
    <w:p w:rsidR="00A66020" w:rsidRDefault="00A6602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A66020" w:rsidSect="00A66020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A66020" w:rsidRPr="00083F48" w:rsidRDefault="00A6602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A66020" w:rsidRPr="00083F48" w:rsidSect="00A66020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E51" w:rsidRDefault="004F2E51" w:rsidP="00C87830">
      <w:pPr>
        <w:spacing w:after="0" w:line="240" w:lineRule="auto"/>
      </w:pPr>
      <w:r>
        <w:separator/>
      </w:r>
    </w:p>
  </w:endnote>
  <w:endnote w:type="continuationSeparator" w:id="0">
    <w:p w:rsidR="004F2E51" w:rsidRDefault="004F2E5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020" w:rsidRDefault="00A66020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075A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075A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66020" w:rsidRDefault="00A660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020" w:rsidRDefault="00A66020">
    <w:pPr>
      <w:pStyle w:val="Zpat"/>
      <w:jc w:val="center"/>
    </w:pPr>
  </w:p>
  <w:p w:rsidR="00A66020" w:rsidRDefault="00A660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6366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075A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E51" w:rsidRDefault="004F2E51" w:rsidP="00C87830">
      <w:pPr>
        <w:spacing w:after="0" w:line="240" w:lineRule="auto"/>
      </w:pPr>
      <w:r>
        <w:separator/>
      </w:r>
    </w:p>
  </w:footnote>
  <w:footnote w:type="continuationSeparator" w:id="0">
    <w:p w:rsidR="004F2E51" w:rsidRDefault="004F2E51" w:rsidP="00C87830">
      <w:pPr>
        <w:spacing w:after="0" w:line="240" w:lineRule="auto"/>
      </w:pPr>
      <w:r>
        <w:continuationSeparator/>
      </w:r>
    </w:p>
  </w:footnote>
  <w:footnote w:id="1">
    <w:p w:rsidR="00A66020" w:rsidRPr="00B53290" w:rsidRDefault="00A6602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A66020" w:rsidRPr="00C80715" w:rsidRDefault="00A66020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A66020" w:rsidRPr="00C80715" w:rsidRDefault="00A66020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A66020" w:rsidRPr="00B53290" w:rsidRDefault="00A6602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A66020" w:rsidRPr="00BC46D8" w:rsidRDefault="00A66020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A66020" w:rsidRPr="002273E7" w:rsidRDefault="00A66020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A66020" w:rsidRPr="001862C1" w:rsidRDefault="00A66020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A66020" w:rsidRPr="0003051C" w:rsidRDefault="00A6602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01E32"/>
    <w:rsid w:val="000254FE"/>
    <w:rsid w:val="0003051C"/>
    <w:rsid w:val="00033BD0"/>
    <w:rsid w:val="00064A6F"/>
    <w:rsid w:val="00083F48"/>
    <w:rsid w:val="000A779E"/>
    <w:rsid w:val="000E0A6A"/>
    <w:rsid w:val="001075A7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63663"/>
    <w:rsid w:val="004D2DB7"/>
    <w:rsid w:val="004F2E51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D70AC"/>
    <w:rsid w:val="007F1393"/>
    <w:rsid w:val="007F38A2"/>
    <w:rsid w:val="00871BF3"/>
    <w:rsid w:val="0088756B"/>
    <w:rsid w:val="008B624B"/>
    <w:rsid w:val="008C1EE4"/>
    <w:rsid w:val="00910EB7"/>
    <w:rsid w:val="00922924"/>
    <w:rsid w:val="0094407F"/>
    <w:rsid w:val="009501C0"/>
    <w:rsid w:val="009B667D"/>
    <w:rsid w:val="009E6D07"/>
    <w:rsid w:val="009F7B36"/>
    <w:rsid w:val="00A05936"/>
    <w:rsid w:val="00A25DFB"/>
    <w:rsid w:val="00A50E4A"/>
    <w:rsid w:val="00A66020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5FEFE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2A794-624C-473A-BC9D-8B2C01CA8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1245</Words>
  <Characters>7352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6</cp:revision>
  <cp:lastPrinted>2025-09-10T12:27:00Z</cp:lastPrinted>
  <dcterms:created xsi:type="dcterms:W3CDTF">2025-09-10T12:23:00Z</dcterms:created>
  <dcterms:modified xsi:type="dcterms:W3CDTF">2025-09-10T12:28:00Z</dcterms:modified>
</cp:coreProperties>
</file>